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613D" w:rsidRPr="0051613D" w:rsidRDefault="0051613D" w:rsidP="0051613D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65</w:t>
      </w:r>
      <w:r w:rsidRPr="0054167B">
        <w:rPr>
          <w:rFonts w:ascii="Times New Roman" w:hAnsi="Times New Roman" w:cs="Times New Roman"/>
          <w:b/>
          <w:sz w:val="24"/>
          <w:szCs w:val="24"/>
          <w:lang w:val="ru-RU"/>
        </w:rPr>
        <w:t>8</w:t>
      </w:r>
    </w:p>
    <w:p w:rsidR="0051613D" w:rsidRPr="00833E5F" w:rsidRDefault="0051613D" w:rsidP="0051613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613D" w:rsidRDefault="0051613D" w:rsidP="0051613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B2024D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45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54167B" w:rsidRDefault="0054167B" w:rsidP="0051613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613D" w:rsidRPr="00833E5F" w:rsidRDefault="0051613D" w:rsidP="0051613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51613D" w:rsidRDefault="0051613D" w:rsidP="005161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1613D" w:rsidRDefault="0051613D" w:rsidP="005161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54167B" w:rsidRDefault="0054167B" w:rsidP="005161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1613D" w:rsidRPr="00833E5F" w:rsidRDefault="0051613D" w:rsidP="005161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51613D" w:rsidRDefault="0051613D" w:rsidP="005161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1613D" w:rsidRDefault="0051613D" w:rsidP="0051613D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  <w:r w:rsidRPr="0079486B">
        <w:rPr>
          <w:rFonts w:ascii="Times New Roman" w:hAnsi="Times New Roman"/>
          <w:b/>
          <w:sz w:val="24"/>
          <w:szCs w:val="24"/>
        </w:rPr>
        <w:t>ЗАМ.</w:t>
      </w:r>
      <w:r>
        <w:rPr>
          <w:rFonts w:ascii="Times New Roman" w:hAnsi="Times New Roman"/>
          <w:b/>
          <w:sz w:val="24"/>
          <w:szCs w:val="24"/>
        </w:rPr>
        <w:t xml:space="preserve"> - </w:t>
      </w:r>
      <w:r w:rsidRPr="0079486B">
        <w:rPr>
          <w:rFonts w:ascii="Times New Roman" w:hAnsi="Times New Roman"/>
          <w:b/>
          <w:sz w:val="24"/>
          <w:szCs w:val="24"/>
        </w:rPr>
        <w:t>ПРЕДСЕДАТЕЛ:</w:t>
      </w:r>
    </w:p>
    <w:p w:rsidR="0054167B" w:rsidRDefault="0054167B" w:rsidP="0051613D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</w:p>
    <w:p w:rsidR="0051613D" w:rsidRPr="0079486B" w:rsidRDefault="0051613D" w:rsidP="0051613D">
      <w:pPr>
        <w:pStyle w:val="NoSpacing"/>
        <w:ind w:left="-142" w:right="-428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Радомир Чолаков</w:t>
      </w:r>
    </w:p>
    <w:p w:rsidR="0051613D" w:rsidRPr="0079486B" w:rsidRDefault="0051613D" w:rsidP="0051613D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</w:p>
    <w:p w:rsidR="0051613D" w:rsidRDefault="0051613D" w:rsidP="0051613D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  <w:r w:rsidRPr="0079486B">
        <w:rPr>
          <w:rFonts w:ascii="Times New Roman" w:hAnsi="Times New Roman"/>
          <w:b/>
          <w:sz w:val="24"/>
          <w:szCs w:val="24"/>
        </w:rPr>
        <w:t>ЧЛЕНОВЕ:</w:t>
      </w:r>
    </w:p>
    <w:p w:rsidR="0054167B" w:rsidRDefault="0054167B" w:rsidP="0051613D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</w:p>
    <w:p w:rsidR="0051613D" w:rsidRPr="0079486B" w:rsidRDefault="0051613D" w:rsidP="0051613D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Валерия Герова</w:t>
      </w:r>
    </w:p>
    <w:p w:rsidR="0051613D" w:rsidRPr="0079486B" w:rsidRDefault="0051613D" w:rsidP="0051613D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 xml:space="preserve">Емилия Колева </w:t>
      </w:r>
    </w:p>
    <w:p w:rsidR="0051613D" w:rsidRDefault="0051613D" w:rsidP="0051613D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Димитър Данаилов</w:t>
      </w:r>
    </w:p>
    <w:p w:rsidR="0051613D" w:rsidRPr="0079486B" w:rsidRDefault="0051613D" w:rsidP="0051613D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Жельо Бойчев</w:t>
      </w:r>
    </w:p>
    <w:p w:rsidR="0051613D" w:rsidRDefault="0051613D" w:rsidP="0051613D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Мирослава Христова</w:t>
      </w:r>
    </w:p>
    <w:p w:rsidR="0054167B" w:rsidRDefault="0054167B" w:rsidP="0051613D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</w:p>
    <w:p w:rsidR="0054167B" w:rsidRDefault="0054167B" w:rsidP="0051613D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</w:p>
    <w:p w:rsidR="0054167B" w:rsidRDefault="0054167B" w:rsidP="0051613D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</w:p>
    <w:p w:rsidR="0051613D" w:rsidRDefault="0051613D" w:rsidP="0051613D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1613D" w:rsidRPr="00833E5F" w:rsidRDefault="0051613D" w:rsidP="0051613D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 w:rsidR="00BC737C">
        <w:rPr>
          <w:rFonts w:ascii="Times New Roman" w:hAnsi="Times New Roman" w:cs="Times New Roman"/>
          <w:sz w:val="24"/>
          <w:szCs w:val="24"/>
        </w:rPr>
        <w:t>25</w:t>
      </w:r>
      <w:r>
        <w:rPr>
          <w:rFonts w:ascii="Times New Roman" w:hAnsi="Times New Roman" w:cs="Times New Roman"/>
          <w:sz w:val="24"/>
          <w:szCs w:val="24"/>
        </w:rPr>
        <w:t>.06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414/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член</w:t>
      </w:r>
      <w:r w:rsidRPr="00C2087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КЗК Валерия Герова.</w:t>
      </w:r>
    </w:p>
    <w:p w:rsidR="0051613D" w:rsidRDefault="0051613D" w:rsidP="0051613D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1613D" w:rsidRDefault="0051613D" w:rsidP="0051613D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51613D" w:rsidRDefault="0051613D" w:rsidP="0051613D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51613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</w:t>
      </w:r>
      <w:r w:rsidRPr="0051613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жерамис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</w:t>
      </w:r>
      <w:r w:rsidRPr="0051613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нтернешънъл“ ЕООД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-</w:t>
      </w:r>
      <w:r w:rsidRPr="00462B8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жалбоподател,  редовно призован,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не се представлява.</w:t>
      </w:r>
    </w:p>
    <w:p w:rsidR="0051613D" w:rsidRDefault="0051613D" w:rsidP="0051613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 Кмет на община Несебър</w:t>
      </w:r>
      <w:r w:rsidRPr="00FB215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- възложител, редовно призован,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не се представлява.</w:t>
      </w:r>
    </w:p>
    <w:p w:rsidR="0051613D" w:rsidRDefault="0051613D" w:rsidP="0051613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3. </w:t>
      </w:r>
      <w:r w:rsidRPr="0051613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„Т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ерра</w:t>
      </w:r>
      <w:r w:rsidR="008001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микс</w:t>
      </w:r>
      <w:r w:rsidRPr="0051613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“ ЕООД </w:t>
      </w:r>
      <w:r w:rsidR="008001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</w:t>
      </w:r>
      <w:r w:rsidRPr="0051613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заинтересувана страна, редовно призована, представлявана от адв. </w:t>
      </w:r>
      <w:r w:rsidR="008001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Н. Г.</w:t>
      </w:r>
    </w:p>
    <w:p w:rsidR="0080015F" w:rsidRDefault="0080015F" w:rsidP="0051613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4. </w:t>
      </w:r>
      <w:r w:rsidRPr="008001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„Е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корп</w:t>
      </w:r>
      <w:r w:rsidRPr="008001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“ ЕООД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</w:t>
      </w:r>
      <w:r w:rsidRPr="008001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– заинтересувана страна, редовно призована,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не се представлява.</w:t>
      </w:r>
    </w:p>
    <w:p w:rsidR="0080015F" w:rsidRDefault="0080015F" w:rsidP="0051613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1613D" w:rsidRPr="00D67306" w:rsidRDefault="0051613D" w:rsidP="0051613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51613D" w:rsidRPr="00D67306" w:rsidRDefault="0051613D" w:rsidP="0051613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51613D" w:rsidRDefault="0051613D" w:rsidP="0051613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1613D" w:rsidRDefault="0051613D" w:rsidP="0051613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8001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8001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.:</w:t>
      </w:r>
    </w:p>
    <w:p w:rsidR="0051613D" w:rsidRDefault="0051613D" w:rsidP="0051613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Да се даде ход на преписката.</w:t>
      </w:r>
    </w:p>
    <w:p w:rsidR="0080015F" w:rsidRDefault="0080015F" w:rsidP="0051613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4167B" w:rsidRDefault="0054167B" w:rsidP="0051613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4167B" w:rsidRDefault="0054167B" w:rsidP="0051613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4167B" w:rsidRDefault="0054167B" w:rsidP="0051613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4167B" w:rsidRDefault="0054167B" w:rsidP="0051613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1613D" w:rsidRDefault="0051613D" w:rsidP="0051613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20D7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Председателят на КЗК Росен Карадимов:</w:t>
      </w:r>
    </w:p>
    <w:p w:rsidR="0080015F" w:rsidRDefault="0051613D" w:rsidP="0051613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80015F" w:rsidRPr="008001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Процесуалният представител на жалбоподателя „</w:t>
      </w:r>
      <w:r w:rsidR="008001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</w:t>
      </w:r>
      <w:r w:rsidR="0080015F" w:rsidRPr="008001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жерамис </w:t>
      </w:r>
      <w:r w:rsidR="008001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</w:t>
      </w:r>
      <w:r w:rsidR="0080015F" w:rsidRPr="008001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нтернешънъл“ ЕООД заявява, че е възпрепятстван да се яви на заседанието, моли да се даде ход на преписката и няма искания за отвод.</w:t>
      </w:r>
    </w:p>
    <w:p w:rsidR="0080015F" w:rsidRDefault="0080015F" w:rsidP="0051613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1613D" w:rsidRDefault="0051613D" w:rsidP="0051613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51613D" w:rsidRDefault="0051613D" w:rsidP="0051613D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1613D" w:rsidRPr="00D67306" w:rsidRDefault="0051613D" w:rsidP="0051613D">
      <w:pPr>
        <w:spacing w:after="0" w:line="264" w:lineRule="auto"/>
        <w:ind w:firstLine="426"/>
        <w:jc w:val="center"/>
        <w:rPr>
          <w:rFonts w:ascii="Times New Roman" w:hAnsi="Times New Roman" w:cs="Times New Roman"/>
          <w:sz w:val="14"/>
          <w:szCs w:val="24"/>
        </w:rPr>
      </w:pPr>
    </w:p>
    <w:p w:rsidR="0051613D" w:rsidRPr="00D67306" w:rsidRDefault="0051613D" w:rsidP="0051613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1613D" w:rsidRDefault="0051613D" w:rsidP="0051613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1613D" w:rsidRDefault="0051613D" w:rsidP="0051613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F4BFD">
        <w:rPr>
          <w:rFonts w:ascii="Times New Roman" w:hAnsi="Times New Roman" w:cs="Times New Roman"/>
          <w:sz w:val="24"/>
          <w:szCs w:val="24"/>
        </w:rPr>
        <w:t>Докладвам подадените по преписката жалб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5F4BFD">
        <w:rPr>
          <w:rFonts w:ascii="Times New Roman" w:hAnsi="Times New Roman" w:cs="Times New Roman"/>
          <w:sz w:val="24"/>
          <w:szCs w:val="24"/>
        </w:rPr>
        <w:t>, становища и доказателствата към тях.</w:t>
      </w:r>
    </w:p>
    <w:p w:rsidR="0051613D" w:rsidRDefault="0051613D" w:rsidP="0051613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0015F" w:rsidRDefault="0080015F" w:rsidP="0051613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0015F">
        <w:rPr>
          <w:rFonts w:ascii="Times New Roman" w:hAnsi="Times New Roman" w:cs="Times New Roman"/>
          <w:sz w:val="24"/>
          <w:szCs w:val="24"/>
        </w:rPr>
        <w:t>Докладвам първоначални, формулирани в жалбата три доказателствени искания на жалбоподателя „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80015F">
        <w:rPr>
          <w:rFonts w:ascii="Times New Roman" w:hAnsi="Times New Roman" w:cs="Times New Roman"/>
          <w:sz w:val="24"/>
          <w:szCs w:val="24"/>
        </w:rPr>
        <w:t xml:space="preserve">жерамис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80015F">
        <w:rPr>
          <w:rFonts w:ascii="Times New Roman" w:hAnsi="Times New Roman" w:cs="Times New Roman"/>
          <w:sz w:val="24"/>
          <w:szCs w:val="24"/>
        </w:rPr>
        <w:t xml:space="preserve">нтернешънъл“ </w:t>
      </w:r>
      <w:r>
        <w:rPr>
          <w:rFonts w:ascii="Times New Roman" w:hAnsi="Times New Roman" w:cs="Times New Roman"/>
          <w:sz w:val="24"/>
          <w:szCs w:val="24"/>
        </w:rPr>
        <w:t>ЕООД.</w:t>
      </w:r>
    </w:p>
    <w:p w:rsidR="0080015F" w:rsidRDefault="0080015F" w:rsidP="0051613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36C2C" w:rsidRDefault="00636C2C" w:rsidP="00636C2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Н. Г.:</w:t>
      </w:r>
    </w:p>
    <w:p w:rsidR="00636C2C" w:rsidRDefault="00636C2C" w:rsidP="00636C2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Да, запозната съм.</w:t>
      </w:r>
    </w:p>
    <w:p w:rsidR="00636C2C" w:rsidRDefault="00636C2C" w:rsidP="00636C2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36C2C" w:rsidRPr="00A90707" w:rsidRDefault="00636C2C" w:rsidP="00636C2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907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Председателят на КЗК Росен Карадимов.</w:t>
      </w:r>
    </w:p>
    <w:p w:rsidR="00636C2C" w:rsidRPr="00636C2C" w:rsidRDefault="00636C2C" w:rsidP="00636C2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90707">
        <w:rPr>
          <w:rFonts w:ascii="Times New Roman" w:hAnsi="Times New Roman" w:cs="Times New Roman"/>
          <w:sz w:val="24"/>
          <w:szCs w:val="24"/>
        </w:rPr>
        <w:t xml:space="preserve">- </w:t>
      </w:r>
      <w:r w:rsidRPr="00636C2C">
        <w:rPr>
          <w:rFonts w:ascii="Times New Roman" w:hAnsi="Times New Roman" w:cs="Times New Roman"/>
          <w:sz w:val="24"/>
          <w:szCs w:val="24"/>
        </w:rPr>
        <w:t>Докладвам постъпило на 24.06.2026г. становище от жалбоподателя „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636C2C">
        <w:rPr>
          <w:rFonts w:ascii="Times New Roman" w:hAnsi="Times New Roman" w:cs="Times New Roman"/>
          <w:sz w:val="24"/>
          <w:szCs w:val="24"/>
        </w:rPr>
        <w:t xml:space="preserve">жерамис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636C2C">
        <w:rPr>
          <w:rFonts w:ascii="Times New Roman" w:hAnsi="Times New Roman" w:cs="Times New Roman"/>
          <w:sz w:val="24"/>
          <w:szCs w:val="24"/>
        </w:rPr>
        <w:t>нтернешънъл“ ЕООД, което съдържа две нови доказателствени искания:</w:t>
      </w:r>
    </w:p>
    <w:p w:rsidR="00636C2C" w:rsidRDefault="00636C2C" w:rsidP="00636C2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6C2C">
        <w:rPr>
          <w:rFonts w:ascii="Times New Roman" w:hAnsi="Times New Roman" w:cs="Times New Roman"/>
          <w:sz w:val="24"/>
          <w:szCs w:val="24"/>
        </w:rPr>
        <w:t>КЗК да задължи възложителя да представи посочените в протокол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36C2C">
        <w:rPr>
          <w:rFonts w:ascii="Times New Roman" w:hAnsi="Times New Roman" w:cs="Times New Roman"/>
          <w:sz w:val="24"/>
          <w:szCs w:val="24"/>
        </w:rPr>
        <w:t>2 на комисията документи, които са представени от страна на „Террамикс 1“ ЕООД относно декларирания технически ръководител и относно декларираните сходни обекти и 13 писмени документа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36C2C" w:rsidRDefault="00636C2C" w:rsidP="00636C2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36C2C" w:rsidRPr="00636C2C" w:rsidRDefault="00636C2C" w:rsidP="00636C2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6C2C">
        <w:rPr>
          <w:rFonts w:ascii="Times New Roman" w:hAnsi="Times New Roman" w:cs="Times New Roman"/>
          <w:sz w:val="24"/>
          <w:szCs w:val="24"/>
        </w:rPr>
        <w:t>Докладвам постъпила на 24.06.2026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36C2C">
        <w:rPr>
          <w:rFonts w:ascii="Times New Roman" w:hAnsi="Times New Roman" w:cs="Times New Roman"/>
          <w:sz w:val="24"/>
          <w:szCs w:val="24"/>
        </w:rPr>
        <w:t>г. молба от жалбоподателя „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636C2C">
        <w:rPr>
          <w:rFonts w:ascii="Times New Roman" w:hAnsi="Times New Roman" w:cs="Times New Roman"/>
          <w:sz w:val="24"/>
          <w:szCs w:val="24"/>
        </w:rPr>
        <w:t xml:space="preserve">жерамис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636C2C">
        <w:rPr>
          <w:rFonts w:ascii="Times New Roman" w:hAnsi="Times New Roman" w:cs="Times New Roman"/>
          <w:sz w:val="24"/>
          <w:szCs w:val="24"/>
        </w:rPr>
        <w:t>нтернешънъл“ ЕООД, която представлява защита по същество.</w:t>
      </w:r>
    </w:p>
    <w:p w:rsidR="00636C2C" w:rsidRPr="00636C2C" w:rsidRDefault="00636C2C" w:rsidP="00636C2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36C2C" w:rsidRDefault="00636C2C" w:rsidP="00636C2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6C2C">
        <w:rPr>
          <w:rFonts w:ascii="Times New Roman" w:hAnsi="Times New Roman" w:cs="Times New Roman"/>
          <w:sz w:val="24"/>
          <w:szCs w:val="24"/>
        </w:rPr>
        <w:t>Докладвам постъпило на 24.06.2026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36C2C">
        <w:rPr>
          <w:rFonts w:ascii="Times New Roman" w:hAnsi="Times New Roman" w:cs="Times New Roman"/>
          <w:sz w:val="24"/>
          <w:szCs w:val="24"/>
        </w:rPr>
        <w:t>г. становище от заинтересуваната страна „Е</w:t>
      </w:r>
      <w:r>
        <w:rPr>
          <w:rFonts w:ascii="Times New Roman" w:hAnsi="Times New Roman" w:cs="Times New Roman"/>
          <w:sz w:val="24"/>
          <w:szCs w:val="24"/>
        </w:rPr>
        <w:t>корп</w:t>
      </w:r>
      <w:r w:rsidRPr="00636C2C">
        <w:rPr>
          <w:rFonts w:ascii="Times New Roman" w:hAnsi="Times New Roman" w:cs="Times New Roman"/>
          <w:sz w:val="24"/>
          <w:szCs w:val="24"/>
        </w:rPr>
        <w:t>“ ЕООД, което представлява защита по същество.</w:t>
      </w:r>
    </w:p>
    <w:p w:rsidR="00636C2C" w:rsidRDefault="00636C2C" w:rsidP="00636C2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36C2C" w:rsidRDefault="00636C2C" w:rsidP="00636C2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Н. Г.:</w:t>
      </w:r>
    </w:p>
    <w:p w:rsidR="00112C2A" w:rsidRDefault="00636C2C" w:rsidP="00636C2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Pr="00636C2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Оспорвам жалбата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636C2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прилагам подробно становище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636C2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включително с аргументи по съществото на спора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636C2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моля да приемете три писмени доказателства във връзка с твърденията на жал</w:t>
      </w:r>
      <w:r w:rsidR="00112C2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</w:t>
      </w:r>
      <w:r w:rsidRPr="00636C2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оподателя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636C2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които прилагам към становището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112C2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Освен това искам да отбележа, </w:t>
      </w:r>
      <w:r w:rsidRPr="00636C2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че считаме жалбата освен за неоснователна и за частично недопустима</w:t>
      </w:r>
      <w:r w:rsidR="00112C2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636C2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тъй като</w:t>
      </w:r>
      <w:r w:rsidR="00112C2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 р</w:t>
      </w:r>
      <w:r w:rsidRPr="00636C2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азбира се</w:t>
      </w:r>
      <w:r w:rsidR="00112C2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636C2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="00112C2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жалбоподателят</w:t>
      </w:r>
      <w:r w:rsidRPr="00636C2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има право да обжалва въпросното решение в частта</w:t>
      </w:r>
      <w:r w:rsidR="00112C2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 в</w:t>
      </w:r>
      <w:r w:rsidRPr="00636C2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която</w:t>
      </w:r>
      <w:r w:rsidR="00CA612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е </w:t>
      </w:r>
      <w:r w:rsidRPr="00636C2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отстранен</w:t>
      </w:r>
      <w:r w:rsidR="00112C2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636C2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но според нас няма право да обжалва п</w:t>
      </w:r>
      <w:r w:rsidR="00CA612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</w:t>
      </w:r>
      <w:r w:rsidRPr="00636C2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 w:rsidR="00CA612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Pr="00636C2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 липса на</w:t>
      </w:r>
      <w:r w:rsidR="00112C2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Pr="00636C2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правен интерес в частта относно спечелилия обществената поръчка</w:t>
      </w:r>
      <w:r w:rsidR="00112C2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54167B" w:rsidRDefault="0054167B" w:rsidP="00636C2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4167B" w:rsidRDefault="0054167B" w:rsidP="00636C2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4167B" w:rsidRDefault="0054167B" w:rsidP="00636C2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4167B" w:rsidRDefault="0054167B" w:rsidP="00636C2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12C2A" w:rsidRDefault="00112C2A" w:rsidP="00636C2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="00636C2C" w:rsidRPr="00636C2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оля да приемете писмените доказателства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636C2C" w:rsidRPr="00636C2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които прилагам. </w:t>
      </w:r>
    </w:p>
    <w:p w:rsidR="00636C2C" w:rsidRPr="00A90707" w:rsidRDefault="00636C2C" w:rsidP="00636C2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1613D" w:rsidRPr="00A90707" w:rsidRDefault="0051613D" w:rsidP="0051613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907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Председателят на КЗК Росен Карадимов.</w:t>
      </w:r>
    </w:p>
    <w:p w:rsidR="0051613D" w:rsidRDefault="0051613D" w:rsidP="0051613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A90707">
        <w:rPr>
          <w:rFonts w:ascii="Times New Roman" w:hAnsi="Times New Roman" w:cs="Times New Roman"/>
          <w:sz w:val="24"/>
          <w:szCs w:val="24"/>
        </w:rPr>
        <w:t xml:space="preserve">- Като се запозна с представените доказателства </w:t>
      </w:r>
      <w:bookmarkEnd w:id="0"/>
      <w:r w:rsidRPr="00A90707">
        <w:rPr>
          <w:rFonts w:ascii="Times New Roman" w:hAnsi="Times New Roman" w:cs="Times New Roman"/>
          <w:sz w:val="24"/>
          <w:szCs w:val="24"/>
        </w:rPr>
        <w:t>и направеното доказателствено искане комисията</w:t>
      </w:r>
    </w:p>
    <w:p w:rsidR="0054167B" w:rsidRPr="00A90707" w:rsidRDefault="0054167B" w:rsidP="0051613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1613D" w:rsidRDefault="0051613D" w:rsidP="0051613D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0707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4167B" w:rsidRPr="00A90707" w:rsidRDefault="0054167B" w:rsidP="0051613D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613D" w:rsidRDefault="0051613D" w:rsidP="0051613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90707">
        <w:rPr>
          <w:rFonts w:ascii="Times New Roman" w:hAnsi="Times New Roman" w:cs="Times New Roman"/>
          <w:sz w:val="24"/>
          <w:szCs w:val="24"/>
        </w:rPr>
        <w:t xml:space="preserve">Приема представените по преписката доказателства. </w:t>
      </w:r>
    </w:p>
    <w:p w:rsidR="00C075F4" w:rsidRDefault="00C075F4" w:rsidP="0051613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075F4" w:rsidRPr="00C075F4" w:rsidRDefault="00C075F4" w:rsidP="00C075F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075F4">
        <w:rPr>
          <w:rFonts w:ascii="Times New Roman" w:hAnsi="Times New Roman" w:cs="Times New Roman"/>
          <w:sz w:val="24"/>
          <w:szCs w:val="24"/>
        </w:rPr>
        <w:t>Приобщава към преписката представените от страна на жалбоподателя „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C075F4">
        <w:rPr>
          <w:rFonts w:ascii="Times New Roman" w:hAnsi="Times New Roman" w:cs="Times New Roman"/>
          <w:sz w:val="24"/>
          <w:szCs w:val="24"/>
        </w:rPr>
        <w:t xml:space="preserve">жерамис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C075F4">
        <w:rPr>
          <w:rFonts w:ascii="Times New Roman" w:hAnsi="Times New Roman" w:cs="Times New Roman"/>
          <w:sz w:val="24"/>
          <w:szCs w:val="24"/>
        </w:rPr>
        <w:t>нтернешънъл“ ЕООД  писмени документи, като преценката относно доказателствената им стойност ще бъде извършена в мотивите на крайния акт.</w:t>
      </w:r>
    </w:p>
    <w:p w:rsidR="00C075F4" w:rsidRPr="00C075F4" w:rsidRDefault="00C075F4" w:rsidP="00C075F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075F4" w:rsidRPr="00C075F4" w:rsidRDefault="00C075F4" w:rsidP="00C075F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C075F4">
        <w:rPr>
          <w:rFonts w:ascii="Times New Roman" w:hAnsi="Times New Roman" w:cs="Times New Roman"/>
          <w:sz w:val="24"/>
          <w:szCs w:val="24"/>
        </w:rPr>
        <w:t>ставя без уважение направените от жалбоподателя „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C075F4">
        <w:rPr>
          <w:rFonts w:ascii="Times New Roman" w:hAnsi="Times New Roman" w:cs="Times New Roman"/>
          <w:sz w:val="24"/>
          <w:szCs w:val="24"/>
        </w:rPr>
        <w:t xml:space="preserve">жерамис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C075F4">
        <w:rPr>
          <w:rFonts w:ascii="Times New Roman" w:hAnsi="Times New Roman" w:cs="Times New Roman"/>
          <w:sz w:val="24"/>
          <w:szCs w:val="24"/>
        </w:rPr>
        <w:t xml:space="preserve">нтернешънъл“ ЕООД  доказателствени искания за изискване на удостоверение от ММС, назначаване на експертиза, изготвяне на запитване и задължаване на възложителя да представи допълнителни документи от възложителя като неоснователни. В хода на производството по преписката са събрани всички релевантни и необходими за изясняване на фактическата и правна обстановка по казуса документи и доказателства. Последните съдържат цялата информация, достатъчна за разрешаване на спорния казус. </w:t>
      </w:r>
    </w:p>
    <w:p w:rsidR="00C075F4" w:rsidRDefault="00C075F4" w:rsidP="00C075F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075F4" w:rsidRDefault="00C075F4" w:rsidP="00C075F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075F4">
        <w:rPr>
          <w:rFonts w:ascii="Times New Roman" w:hAnsi="Times New Roman" w:cs="Times New Roman"/>
          <w:sz w:val="24"/>
          <w:szCs w:val="24"/>
        </w:rPr>
        <w:t>По направеното днес в заседание от страна на „Террамикс“ ЕООД. доказателствено искане, КЗК намира същото за недопустимо, тъй като е отправено след изтичане на законовоопределения преклузивен срок по чл. 209, ал. 4 от ЗОП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1613D" w:rsidRPr="00A90707" w:rsidRDefault="0051613D" w:rsidP="0051613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1613D" w:rsidRDefault="0051613D" w:rsidP="0051613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90707">
        <w:rPr>
          <w:rFonts w:ascii="Times New Roman" w:hAnsi="Times New Roman" w:cs="Times New Roman"/>
          <w:sz w:val="24"/>
          <w:szCs w:val="24"/>
        </w:rPr>
        <w:t xml:space="preserve">Комисията счита фактите и обстоятелствата по преписката за изяснени, поради което </w:t>
      </w:r>
    </w:p>
    <w:p w:rsidR="0054167B" w:rsidRPr="00A90707" w:rsidRDefault="0054167B" w:rsidP="0051613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1613D" w:rsidRDefault="0051613D" w:rsidP="0051613D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0707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4167B" w:rsidRPr="00A90707" w:rsidRDefault="0054167B" w:rsidP="0051613D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613D" w:rsidRPr="00A90707" w:rsidRDefault="0051613D" w:rsidP="0051613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90707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51613D" w:rsidRDefault="0051613D" w:rsidP="0051613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0015F" w:rsidRDefault="0080015F" w:rsidP="008001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Н. Г.:</w:t>
      </w:r>
    </w:p>
    <w:p w:rsidR="00112C2A" w:rsidRDefault="0051613D" w:rsidP="00112C2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112C2A" w:rsidRPr="00636C2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Уважаеми</w:t>
      </w:r>
      <w:r w:rsidR="00C075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членове на ко</w:t>
      </w:r>
      <w:r w:rsidR="00112C2A" w:rsidRPr="00636C2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мисията</w:t>
      </w:r>
      <w:r w:rsidR="00C075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112C2A" w:rsidRPr="00636C2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моля да отхвърлите жалбата</w:t>
      </w:r>
      <w:r w:rsidR="00C075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112C2A" w:rsidRPr="00636C2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като неоснователна и необоснована</w:t>
      </w:r>
      <w:r w:rsidR="00C075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112C2A" w:rsidRPr="00636C2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аз </w:t>
      </w:r>
      <w:r w:rsidR="00C075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="00112C2A" w:rsidRPr="00636C2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читам и частично недопустима по подробни аргументи</w:t>
      </w:r>
      <w:r w:rsidR="0009337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112C2A" w:rsidRPr="00636C2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които представям в писмена форма</w:t>
      </w:r>
      <w:r w:rsidR="0009337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112C2A" w:rsidRPr="00636C2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както и да ни присъ</w:t>
      </w:r>
      <w:r w:rsidR="0009337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дите</w:t>
      </w:r>
      <w:r w:rsidR="00112C2A" w:rsidRPr="00636C2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направените по делото разноски</w:t>
      </w:r>
      <w:r w:rsidR="0009337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112C2A" w:rsidRPr="00636C2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за което представям списък с</w:t>
      </w:r>
      <w:r w:rsidR="0009337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ъс</w:t>
      </w:r>
      <w:r w:rsidR="00112C2A" w:rsidRPr="00636C2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съответните доказателства.</w:t>
      </w:r>
    </w:p>
    <w:p w:rsidR="0051613D" w:rsidRDefault="0051613D" w:rsidP="00112C2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1613D" w:rsidRPr="00E85FF7" w:rsidRDefault="0051613D" w:rsidP="0051613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85F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Председателят на КЗК Росен Карадимов:</w:t>
      </w:r>
    </w:p>
    <w:p w:rsidR="0054167B" w:rsidRPr="0054167B" w:rsidRDefault="0051613D" w:rsidP="0054167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85F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54167B" w:rsidRPr="0054167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Процесуалният представител на жалбоподателя моли за присъждане на сторените в производството разноски, изразяващи се в заплатена държавна такса и адвокатско възнаграждение в размер на EUR 600,00, като представя списък на разноските, договор за правно обслужване.</w:t>
      </w:r>
    </w:p>
    <w:p w:rsidR="0054167B" w:rsidRDefault="0054167B" w:rsidP="0054167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4167B" w:rsidRDefault="0054167B" w:rsidP="0054167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4167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Прави възражение за прекомерност на претендираните разноски от възложителя или заинтер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есуваната страна юрисконсултско или</w:t>
      </w:r>
      <w:r w:rsidRPr="0054167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адвокатско възнаграждение и моли да бъдат намалени до минималния приложим размер.</w:t>
      </w:r>
    </w:p>
    <w:p w:rsidR="0054167B" w:rsidRDefault="0054167B" w:rsidP="0051613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1613D" w:rsidRPr="0026499C" w:rsidRDefault="0051613D" w:rsidP="0051613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51613D" w:rsidRPr="0026499C" w:rsidRDefault="0051613D" w:rsidP="0051613D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1613D" w:rsidRPr="0026499C" w:rsidRDefault="0051613D" w:rsidP="0051613D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51613D" w:rsidRPr="0026499C" w:rsidRDefault="0051613D" w:rsidP="0051613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093377">
        <w:rPr>
          <w:rFonts w:ascii="Times New Roman" w:hAnsi="Times New Roman" w:cs="Times New Roman"/>
          <w:sz w:val="24"/>
          <w:szCs w:val="24"/>
        </w:rPr>
        <w:t>реше</w:t>
      </w:r>
      <w:r>
        <w:rPr>
          <w:rFonts w:ascii="Times New Roman" w:hAnsi="Times New Roman" w:cs="Times New Roman"/>
          <w:sz w:val="24"/>
          <w:szCs w:val="24"/>
        </w:rPr>
        <w:t xml:space="preserve">ние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51613D" w:rsidRDefault="0051613D" w:rsidP="0051613D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1613D" w:rsidRDefault="0051613D" w:rsidP="0051613D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1613D" w:rsidRPr="0026499C" w:rsidRDefault="0051613D" w:rsidP="0051613D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1613D" w:rsidRPr="0026499C" w:rsidRDefault="0051613D" w:rsidP="0051613D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1613D" w:rsidRPr="0026499C" w:rsidRDefault="0051613D" w:rsidP="0051613D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26499C">
        <w:rPr>
          <w:rFonts w:ascii="Times New Roman" w:hAnsi="Times New Roman" w:cs="Times New Roman"/>
          <w:sz w:val="24"/>
          <w:szCs w:val="24"/>
        </w:rPr>
        <w:t>редседател:</w:t>
      </w:r>
    </w:p>
    <w:p w:rsidR="0051613D" w:rsidRPr="0026499C" w:rsidRDefault="0051613D" w:rsidP="0051613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1613D" w:rsidRDefault="0051613D" w:rsidP="0051613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)</w:t>
      </w:r>
    </w:p>
    <w:p w:rsidR="0051613D" w:rsidRPr="0026499C" w:rsidRDefault="0051613D" w:rsidP="0051613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1613D" w:rsidRPr="0026499C" w:rsidRDefault="0051613D" w:rsidP="0051613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1613D" w:rsidRPr="0026499C" w:rsidRDefault="0051613D" w:rsidP="0051613D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1613D" w:rsidRPr="0026499C" w:rsidRDefault="0051613D" w:rsidP="0051613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1613D" w:rsidRPr="0026499C" w:rsidRDefault="0051613D" w:rsidP="0051613D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51613D" w:rsidRDefault="0051613D" w:rsidP="0051613D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51613D" w:rsidRDefault="0051613D" w:rsidP="0051613D"/>
    <w:p w:rsidR="005A331C" w:rsidRDefault="005A331C"/>
    <w:sectPr w:rsidR="005A331C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0BEC" w:rsidRDefault="00B30BEC">
      <w:pPr>
        <w:spacing w:after="0" w:line="240" w:lineRule="auto"/>
      </w:pPr>
      <w:r>
        <w:separator/>
      </w:r>
    </w:p>
  </w:endnote>
  <w:endnote w:type="continuationSeparator" w:id="0">
    <w:p w:rsidR="00B30BEC" w:rsidRDefault="00B30B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3552" w:rsidRDefault="0009337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B36AC">
      <w:rPr>
        <w:noProof/>
      </w:rPr>
      <w:t>4</w:t>
    </w:r>
    <w:r>
      <w:rPr>
        <w:noProof/>
      </w:rPr>
      <w:fldChar w:fldCharType="end"/>
    </w:r>
  </w:p>
  <w:p w:rsidR="00583552" w:rsidRDefault="00B30B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0BEC" w:rsidRDefault="00B30BEC">
      <w:pPr>
        <w:spacing w:after="0" w:line="240" w:lineRule="auto"/>
      </w:pPr>
      <w:r>
        <w:separator/>
      </w:r>
    </w:p>
  </w:footnote>
  <w:footnote w:type="continuationSeparator" w:id="0">
    <w:p w:rsidR="00B30BEC" w:rsidRDefault="00B30BE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13D"/>
    <w:rsid w:val="00093377"/>
    <w:rsid w:val="00112C2A"/>
    <w:rsid w:val="0051613D"/>
    <w:rsid w:val="0054167B"/>
    <w:rsid w:val="0056379C"/>
    <w:rsid w:val="005A331C"/>
    <w:rsid w:val="005B36AC"/>
    <w:rsid w:val="00636C2C"/>
    <w:rsid w:val="00776F03"/>
    <w:rsid w:val="0080015F"/>
    <w:rsid w:val="00AC33A8"/>
    <w:rsid w:val="00B30BEC"/>
    <w:rsid w:val="00B40075"/>
    <w:rsid w:val="00BC737C"/>
    <w:rsid w:val="00C075F4"/>
    <w:rsid w:val="00CA612E"/>
    <w:rsid w:val="00CD1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7FC8EA"/>
  <w15:chartTrackingRefBased/>
  <w15:docId w15:val="{B4979EA7-CB75-45CF-BDB4-2F3E6BA98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61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5161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1613D"/>
  </w:style>
  <w:style w:type="paragraph" w:styleId="NoSpacing">
    <w:name w:val="No Spacing"/>
    <w:uiPriority w:val="1"/>
    <w:qFormat/>
    <w:rsid w:val="0051613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775</Words>
  <Characters>4421</Characters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2026-06-30T16:50:00Z</dcterms:created>
  <dcterms:modified xsi:type="dcterms:W3CDTF">2026-06-30T16:50:00Z</dcterms:modified>
</cp:coreProperties>
</file>